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F75026" w:rsidRPr="00126B67" w:rsidTr="00126B67">
        <w:trPr>
          <w:trHeight w:val="997"/>
        </w:trPr>
        <w:tc>
          <w:tcPr>
            <w:tcW w:w="9498" w:type="dxa"/>
          </w:tcPr>
          <w:p w:rsidR="00F75026" w:rsidRPr="00126B67" w:rsidRDefault="00F75026" w:rsidP="00126B67">
            <w:pPr>
              <w:tabs>
                <w:tab w:val="left" w:pos="284"/>
              </w:tabs>
              <w:ind w:firstLine="284"/>
              <w:jc w:val="center"/>
            </w:pPr>
            <w:r w:rsidRPr="00126B67">
              <w:t>Пояснительная записка</w:t>
            </w:r>
          </w:p>
          <w:p w:rsidR="00D83A48" w:rsidRDefault="00F75026" w:rsidP="00126B67">
            <w:pPr>
              <w:tabs>
                <w:tab w:val="left" w:pos="284"/>
              </w:tabs>
              <w:ind w:firstLine="284"/>
              <w:jc w:val="center"/>
              <w:rPr>
                <w:szCs w:val="28"/>
              </w:rPr>
            </w:pPr>
            <w:r w:rsidRPr="00126B67">
              <w:t>к бюджет</w:t>
            </w:r>
            <w:r w:rsidR="00F35A66">
              <w:t>у</w:t>
            </w:r>
            <w:r w:rsidRPr="00126B67">
              <w:t xml:space="preserve"> </w:t>
            </w:r>
            <w:r w:rsidR="00A16603" w:rsidRPr="00126B67">
              <w:t>Семенов</w:t>
            </w:r>
            <w:r w:rsidR="00842A0C">
              <w:t>с</w:t>
            </w:r>
            <w:r w:rsidR="00A16603" w:rsidRPr="00126B67">
              <w:t>кого</w:t>
            </w:r>
            <w:r w:rsidRPr="00126B67">
              <w:t xml:space="preserve"> сельсовета </w:t>
            </w:r>
            <w:r w:rsidR="00D83A48">
              <w:rPr>
                <w:szCs w:val="28"/>
              </w:rPr>
              <w:t>на 202</w:t>
            </w:r>
            <w:r w:rsidR="008E7D6A">
              <w:rPr>
                <w:szCs w:val="28"/>
              </w:rPr>
              <w:t>5</w:t>
            </w:r>
            <w:r w:rsidR="00D83A48">
              <w:rPr>
                <w:szCs w:val="28"/>
              </w:rPr>
              <w:t xml:space="preserve"> год </w:t>
            </w:r>
          </w:p>
          <w:p w:rsidR="00F75026" w:rsidRPr="00126B67" w:rsidRDefault="00D83A48" w:rsidP="008E7D6A">
            <w:pPr>
              <w:tabs>
                <w:tab w:val="left" w:pos="284"/>
              </w:tabs>
              <w:ind w:firstLine="284"/>
              <w:jc w:val="center"/>
            </w:pPr>
            <w:r>
              <w:rPr>
                <w:szCs w:val="28"/>
              </w:rPr>
              <w:t>и плановый период 202</w:t>
            </w:r>
            <w:r w:rsidR="008E7D6A">
              <w:rPr>
                <w:szCs w:val="28"/>
              </w:rPr>
              <w:t>6</w:t>
            </w:r>
            <w:r>
              <w:rPr>
                <w:szCs w:val="28"/>
              </w:rPr>
              <w:t xml:space="preserve"> и 202</w:t>
            </w:r>
            <w:r w:rsidR="008E7D6A">
              <w:rPr>
                <w:szCs w:val="28"/>
              </w:rPr>
              <w:t>7</w:t>
            </w:r>
            <w:r>
              <w:rPr>
                <w:szCs w:val="28"/>
              </w:rPr>
              <w:t xml:space="preserve"> годов</w:t>
            </w:r>
          </w:p>
        </w:tc>
      </w:tr>
    </w:tbl>
    <w:p w:rsidR="00F75026" w:rsidRPr="00126B67" w:rsidRDefault="005A4730" w:rsidP="00126B67">
      <w:pPr>
        <w:tabs>
          <w:tab w:val="left" w:pos="284"/>
        </w:tabs>
        <w:ind w:firstLine="284"/>
        <w:jc w:val="center"/>
        <w:rPr>
          <w:szCs w:val="28"/>
        </w:rPr>
      </w:pPr>
      <w:r>
        <w:rPr>
          <w:szCs w:val="28"/>
        </w:rPr>
        <w:t xml:space="preserve"> </w:t>
      </w:r>
      <w:bookmarkStart w:id="0" w:name="_GoBack"/>
      <w:bookmarkEnd w:id="0"/>
      <w:r w:rsidR="00842A0C">
        <w:rPr>
          <w:szCs w:val="28"/>
        </w:rPr>
        <w:t xml:space="preserve"> </w:t>
      </w:r>
    </w:p>
    <w:p w:rsidR="00F75026" w:rsidRPr="00126B67" w:rsidRDefault="00F75026" w:rsidP="00126B67">
      <w:pPr>
        <w:tabs>
          <w:tab w:val="left" w:pos="284"/>
        </w:tabs>
        <w:ind w:firstLine="284"/>
        <w:jc w:val="both"/>
        <w:rPr>
          <w:szCs w:val="28"/>
        </w:rPr>
      </w:pPr>
      <w:r w:rsidRPr="00126B67">
        <w:rPr>
          <w:szCs w:val="28"/>
        </w:rPr>
        <w:t>1.В соответствии со статьей 14 Федерального закона № 131-ФЗ от 06.10.2003г.  «Об общих принципах организации местного самоуправления в Российской Федерации» полномочия:</w:t>
      </w:r>
    </w:p>
    <w:p w:rsidR="00F75026" w:rsidRPr="00126B67" w:rsidRDefault="00F75026" w:rsidP="00126B67">
      <w:pPr>
        <w:tabs>
          <w:tab w:val="left" w:pos="284"/>
        </w:tabs>
        <w:autoSpaceDE w:val="0"/>
        <w:autoSpaceDN w:val="0"/>
        <w:adjustRightInd w:val="0"/>
        <w:ind w:firstLine="284"/>
        <w:jc w:val="both"/>
        <w:rPr>
          <w:bCs/>
          <w:szCs w:val="28"/>
        </w:rPr>
      </w:pPr>
      <w:r w:rsidRPr="00126B67">
        <w:rPr>
          <w:szCs w:val="28"/>
        </w:rPr>
        <w:t>-</w:t>
      </w:r>
      <w:r w:rsidRPr="00126B67">
        <w:rPr>
          <w:bCs/>
          <w:szCs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здоровья;</w:t>
      </w:r>
    </w:p>
    <w:p w:rsidR="00F75026" w:rsidRPr="00126B67" w:rsidRDefault="00F75026" w:rsidP="00126B67">
      <w:pPr>
        <w:tabs>
          <w:tab w:val="left" w:pos="284"/>
        </w:tabs>
        <w:autoSpaceDE w:val="0"/>
        <w:autoSpaceDN w:val="0"/>
        <w:adjustRightInd w:val="0"/>
        <w:ind w:firstLine="284"/>
        <w:jc w:val="both"/>
        <w:rPr>
          <w:bCs/>
          <w:szCs w:val="28"/>
        </w:rPr>
      </w:pPr>
      <w:r w:rsidRPr="00126B67">
        <w:rPr>
          <w:bCs/>
          <w:szCs w:val="28"/>
        </w:rPr>
        <w:t>-социальная поддержка населения;</w:t>
      </w:r>
    </w:p>
    <w:p w:rsidR="00F75026" w:rsidRPr="00126B67" w:rsidRDefault="00F75026" w:rsidP="00126B67">
      <w:pPr>
        <w:tabs>
          <w:tab w:val="left" w:pos="284"/>
        </w:tabs>
        <w:autoSpaceDE w:val="0"/>
        <w:autoSpaceDN w:val="0"/>
        <w:adjustRightInd w:val="0"/>
        <w:ind w:firstLine="284"/>
        <w:jc w:val="both"/>
        <w:rPr>
          <w:szCs w:val="28"/>
        </w:rPr>
      </w:pPr>
      <w:r w:rsidRPr="00126B67">
        <w:rPr>
          <w:bCs/>
          <w:szCs w:val="28"/>
        </w:rPr>
        <w:t>-</w:t>
      </w:r>
      <w:r w:rsidRPr="00126B67">
        <w:rPr>
          <w:szCs w:val="28"/>
        </w:rPr>
        <w:t xml:space="preserve">создание условий для оказания медицинской помощи населению на территории муниципального района (за исключением территорий поселений, включенных в утвержденный Правительством Российской </w:t>
      </w:r>
      <w:r w:rsidRPr="00D83A48">
        <w:rPr>
          <w:szCs w:val="28"/>
        </w:rPr>
        <w:t xml:space="preserve">Федерации </w:t>
      </w:r>
      <w:hyperlink r:id="rId4" w:history="1">
        <w:r w:rsidRPr="00D83A48">
          <w:rPr>
            <w:szCs w:val="28"/>
          </w:rPr>
          <w:t>перечень</w:t>
        </w:r>
      </w:hyperlink>
      <w:r w:rsidRPr="00D83A48">
        <w:rPr>
          <w:szCs w:val="28"/>
        </w:rPr>
        <w:t xml:space="preserve"> территорий, население которых обеспечивается медицинской помощью в медицинских организациях, подведомственных федеральному </w:t>
      </w:r>
      <w:hyperlink r:id="rId5" w:history="1">
        <w:r w:rsidRPr="00D83A48">
          <w:rPr>
            <w:szCs w:val="28"/>
          </w:rPr>
          <w:t>органу</w:t>
        </w:r>
      </w:hyperlink>
      <w:r w:rsidRPr="00D83A48">
        <w:rPr>
          <w:szCs w:val="28"/>
        </w:rPr>
        <w:t xml:space="preserve"> исполнительной власти, осуществляющему функции по медико-санитарному</w:t>
      </w:r>
      <w:r w:rsidRPr="00126B67">
        <w:rPr>
          <w:szCs w:val="28"/>
        </w:rPr>
        <w:t xml:space="preserve"> обеспечению населения отдельных территорий) в соответствии с территориальной программой государственных гарантий бесплатного оказания гражданам медицинской помощи;</w:t>
      </w:r>
    </w:p>
    <w:p w:rsidR="00F75026" w:rsidRPr="00126B67" w:rsidRDefault="00F75026" w:rsidP="00126B67">
      <w:pPr>
        <w:tabs>
          <w:tab w:val="left" w:pos="284"/>
        </w:tabs>
        <w:ind w:firstLine="284"/>
        <w:jc w:val="both"/>
        <w:rPr>
          <w:szCs w:val="28"/>
        </w:rPr>
      </w:pPr>
      <w:r w:rsidRPr="00126B67">
        <w:rPr>
          <w:szCs w:val="28"/>
        </w:rPr>
        <w:t>не является полномочием сельского поселения.</w:t>
      </w:r>
    </w:p>
    <w:p w:rsidR="00F75026" w:rsidRPr="00126B67" w:rsidRDefault="00F75026" w:rsidP="00126B67">
      <w:pPr>
        <w:tabs>
          <w:tab w:val="left" w:pos="284"/>
        </w:tabs>
        <w:ind w:firstLine="284"/>
        <w:jc w:val="both"/>
        <w:rPr>
          <w:szCs w:val="28"/>
        </w:rPr>
      </w:pPr>
      <w:r w:rsidRPr="00126B67">
        <w:rPr>
          <w:szCs w:val="28"/>
        </w:rPr>
        <w:t xml:space="preserve">Исполнение полномочий по разделу «Охрана окружающей среды» осуществляется посредством муниципальной программы «Благоустройство территории </w:t>
      </w:r>
      <w:r w:rsidR="00A16603" w:rsidRPr="00126B67">
        <w:rPr>
          <w:szCs w:val="28"/>
        </w:rPr>
        <w:t>Семеновского</w:t>
      </w:r>
      <w:r w:rsidRPr="00126B67">
        <w:rPr>
          <w:szCs w:val="28"/>
        </w:rPr>
        <w:t xml:space="preserve"> сельского поселения» утвержденной постановлением администрации </w:t>
      </w:r>
      <w:r w:rsidRPr="00FE4F55">
        <w:rPr>
          <w:szCs w:val="28"/>
        </w:rPr>
        <w:t>от 2</w:t>
      </w:r>
      <w:r w:rsidR="00FE4F55" w:rsidRPr="00FE4F55">
        <w:rPr>
          <w:szCs w:val="28"/>
        </w:rPr>
        <w:t>5</w:t>
      </w:r>
      <w:r w:rsidRPr="00FE4F55">
        <w:rPr>
          <w:szCs w:val="28"/>
        </w:rPr>
        <w:t xml:space="preserve">.12.2014 № </w:t>
      </w:r>
      <w:r w:rsidR="00FE4F55" w:rsidRPr="006C1E2B">
        <w:rPr>
          <w:szCs w:val="28"/>
        </w:rPr>
        <w:t>6</w:t>
      </w:r>
      <w:r w:rsidRPr="006C1E2B">
        <w:rPr>
          <w:szCs w:val="28"/>
        </w:rPr>
        <w:t xml:space="preserve">2 </w:t>
      </w:r>
      <w:r w:rsidR="00CB6252" w:rsidRPr="006C1E2B">
        <w:rPr>
          <w:szCs w:val="28"/>
        </w:rPr>
        <w:t>(</w:t>
      </w:r>
      <w:r w:rsidR="006C1E2B" w:rsidRPr="006C1E2B">
        <w:rPr>
          <w:szCs w:val="28"/>
        </w:rPr>
        <w:t>в редакции</w:t>
      </w:r>
      <w:r w:rsidR="00CB6252" w:rsidRPr="006C1E2B">
        <w:rPr>
          <w:szCs w:val="28"/>
        </w:rPr>
        <w:t xml:space="preserve"> </w:t>
      </w:r>
      <w:r w:rsidRPr="006C1E2B">
        <w:rPr>
          <w:szCs w:val="28"/>
        </w:rPr>
        <w:t xml:space="preserve">от </w:t>
      </w:r>
      <w:r w:rsidR="00FE4F55" w:rsidRPr="006C1E2B">
        <w:rPr>
          <w:szCs w:val="28"/>
        </w:rPr>
        <w:t>02.11</w:t>
      </w:r>
      <w:r w:rsidRPr="006C1E2B">
        <w:rPr>
          <w:szCs w:val="28"/>
        </w:rPr>
        <w:t>.2018</w:t>
      </w:r>
      <w:r w:rsidR="00CB6252" w:rsidRPr="006C1E2B">
        <w:rPr>
          <w:szCs w:val="28"/>
        </w:rPr>
        <w:t xml:space="preserve"> г.</w:t>
      </w:r>
      <w:r w:rsidRPr="00FE4F55">
        <w:rPr>
          <w:szCs w:val="28"/>
        </w:rPr>
        <w:t xml:space="preserve"> № 4</w:t>
      </w:r>
      <w:r w:rsidR="00FE4F55" w:rsidRPr="00FE4F55">
        <w:rPr>
          <w:szCs w:val="28"/>
        </w:rPr>
        <w:t>0</w:t>
      </w:r>
      <w:r w:rsidRPr="00FE4F55">
        <w:rPr>
          <w:szCs w:val="28"/>
        </w:rPr>
        <w:t>), где</w:t>
      </w:r>
      <w:r w:rsidRPr="00126B67">
        <w:rPr>
          <w:szCs w:val="28"/>
        </w:rPr>
        <w:t xml:space="preserve"> ежегодно предусматриваются  расходы на осуществление мероприятий по благоустройству территории, в том числе, которые непосредственно относятся и к охране окружающей среды (например, установка контейнерных площадок для сбора ТБО, очистка загрязненных территорий и </w:t>
      </w:r>
      <w:r w:rsidR="00EE7DF9" w:rsidRPr="00126B67">
        <w:rPr>
          <w:szCs w:val="28"/>
        </w:rPr>
        <w:t>т.д.</w:t>
      </w:r>
      <w:r w:rsidRPr="00126B67">
        <w:rPr>
          <w:szCs w:val="28"/>
        </w:rPr>
        <w:t>).</w:t>
      </w:r>
    </w:p>
    <w:p w:rsidR="00F75026" w:rsidRPr="00126B67" w:rsidRDefault="00F75026" w:rsidP="00126B67">
      <w:pPr>
        <w:tabs>
          <w:tab w:val="left" w:pos="284"/>
        </w:tabs>
        <w:ind w:firstLine="284"/>
        <w:jc w:val="both"/>
        <w:rPr>
          <w:szCs w:val="28"/>
        </w:rPr>
      </w:pPr>
      <w:r w:rsidRPr="00126B67">
        <w:rPr>
          <w:szCs w:val="28"/>
        </w:rPr>
        <w:t xml:space="preserve">2.Содействие в развитии сельскохозяйственного производства, создание условий для развития малого и среднего предпринимательства для более эффективного и рационального использования средств консолидированного бюджета района заключено соглашение о передаче данного полномочия на </w:t>
      </w:r>
      <w:r w:rsidRPr="00126B67">
        <w:rPr>
          <w:szCs w:val="28"/>
        </w:rPr>
        <w:lastRenderedPageBreak/>
        <w:t>уровень муниципального района (в 202</w:t>
      </w:r>
      <w:r w:rsidR="008E7D6A">
        <w:rPr>
          <w:szCs w:val="28"/>
        </w:rPr>
        <w:t>5</w:t>
      </w:r>
      <w:r w:rsidRPr="00126B67">
        <w:rPr>
          <w:szCs w:val="28"/>
        </w:rPr>
        <w:t xml:space="preserve"> году будут также заключены соглашения на передачу данных полномочий).</w:t>
      </w:r>
    </w:p>
    <w:p w:rsidR="00F75026" w:rsidRPr="00126B67" w:rsidRDefault="00F75026" w:rsidP="00126B67">
      <w:pPr>
        <w:tabs>
          <w:tab w:val="left" w:pos="284"/>
        </w:tabs>
        <w:ind w:firstLine="284"/>
        <w:jc w:val="both"/>
        <w:rPr>
          <w:szCs w:val="28"/>
        </w:rPr>
      </w:pPr>
      <w:r w:rsidRPr="00126B67">
        <w:rPr>
          <w:szCs w:val="28"/>
        </w:rPr>
        <w:t>Архивные фонды поселения формируются сотрудниками администрации поселения в рамках установленных должностных обязанностей.</w:t>
      </w:r>
    </w:p>
    <w:p w:rsidR="00F75026" w:rsidRPr="00126B67" w:rsidRDefault="00F75026" w:rsidP="00126B67">
      <w:pPr>
        <w:tabs>
          <w:tab w:val="left" w:pos="284"/>
        </w:tabs>
        <w:ind w:firstLine="284"/>
        <w:jc w:val="both"/>
        <w:rPr>
          <w:szCs w:val="28"/>
        </w:rPr>
      </w:pPr>
      <w:r w:rsidRPr="00126B67">
        <w:rPr>
          <w:szCs w:val="28"/>
        </w:rPr>
        <w:t xml:space="preserve"> 3.При исполнении полномочия:</w:t>
      </w:r>
    </w:p>
    <w:p w:rsidR="00F75026" w:rsidRPr="00126B67" w:rsidRDefault="00F75026" w:rsidP="00126B67">
      <w:pPr>
        <w:tabs>
          <w:tab w:val="left" w:pos="284"/>
        </w:tabs>
        <w:autoSpaceDE w:val="0"/>
        <w:autoSpaceDN w:val="0"/>
        <w:adjustRightInd w:val="0"/>
        <w:ind w:firstLine="284"/>
        <w:jc w:val="both"/>
        <w:rPr>
          <w:szCs w:val="28"/>
        </w:rPr>
      </w:pPr>
      <w:r w:rsidRPr="00126B67">
        <w:rPr>
          <w:szCs w:val="28"/>
        </w:rPr>
        <w:t>-создание условий для организации досуга и обеспечения жителей поселения услугами организаций культуры</w:t>
      </w:r>
    </w:p>
    <w:p w:rsidR="00F75026" w:rsidRPr="00126B67" w:rsidRDefault="00F75026" w:rsidP="00126B67">
      <w:pPr>
        <w:tabs>
          <w:tab w:val="left" w:pos="284"/>
        </w:tabs>
        <w:ind w:firstLine="284"/>
        <w:jc w:val="both"/>
        <w:rPr>
          <w:szCs w:val="28"/>
        </w:rPr>
      </w:pPr>
      <w:r w:rsidRPr="00126B67">
        <w:rPr>
          <w:szCs w:val="28"/>
        </w:rPr>
        <w:t xml:space="preserve"> осуществляются мероприятия, в том числе и по работе с детьми и молодежью поселения.</w:t>
      </w:r>
    </w:p>
    <w:p w:rsidR="00F75026" w:rsidRPr="00126B67" w:rsidRDefault="00F75026" w:rsidP="00126B67">
      <w:pPr>
        <w:tabs>
          <w:tab w:val="left" w:pos="284"/>
        </w:tabs>
        <w:ind w:firstLine="284"/>
        <w:jc w:val="both"/>
        <w:rPr>
          <w:szCs w:val="28"/>
        </w:rPr>
      </w:pPr>
      <w:r w:rsidRPr="00126B67">
        <w:rPr>
          <w:szCs w:val="28"/>
        </w:rPr>
        <w:t>4.</w:t>
      </w:r>
      <w:r w:rsidR="00D83A48">
        <w:rPr>
          <w:szCs w:val="28"/>
        </w:rPr>
        <w:t xml:space="preserve"> </w:t>
      </w:r>
      <w:r w:rsidRPr="00126B67">
        <w:rPr>
          <w:szCs w:val="28"/>
        </w:rPr>
        <w:t>Администрацией сельского поселения оказывается содействие для деятельно</w:t>
      </w:r>
      <w:r w:rsidR="00D83A48">
        <w:rPr>
          <w:szCs w:val="28"/>
        </w:rPr>
        <w:t xml:space="preserve">сти народной дружины поселения. </w:t>
      </w:r>
      <w:r w:rsidRPr="00126B67">
        <w:rPr>
          <w:szCs w:val="28"/>
        </w:rPr>
        <w:t xml:space="preserve">При необходимости предусматриваются средства на осуществление деятельности в рамках программных мероприятий поселения. Так ежегодно предусматриваются средства на страхование жизни и здоровья народных дружинников. Так как охрана общественного порядка чаще всего осуществляется на культурно-массовых мероприятиях средства на страхование народных дружинников предусмотрены по муниципальной программе «Развитие культуры, физической культуры и спорта на территории </w:t>
      </w:r>
      <w:r w:rsidR="00A16603" w:rsidRPr="00126B67">
        <w:rPr>
          <w:szCs w:val="28"/>
        </w:rPr>
        <w:t>Семеновского</w:t>
      </w:r>
      <w:r w:rsidRPr="00126B67">
        <w:rPr>
          <w:szCs w:val="28"/>
        </w:rPr>
        <w:t xml:space="preserve"> сельского поселения», утвержденной постановлением администрации </w:t>
      </w:r>
      <w:r w:rsidR="00A16603" w:rsidRPr="00126B67">
        <w:rPr>
          <w:szCs w:val="28"/>
        </w:rPr>
        <w:t>Семеновского</w:t>
      </w:r>
      <w:r w:rsidRPr="00126B67">
        <w:rPr>
          <w:szCs w:val="28"/>
        </w:rPr>
        <w:t xml:space="preserve"> сельсовета от </w:t>
      </w:r>
      <w:r w:rsidR="00A16603" w:rsidRPr="00FE4F55">
        <w:rPr>
          <w:szCs w:val="28"/>
        </w:rPr>
        <w:t>2</w:t>
      </w:r>
      <w:r w:rsidR="00FE4F55" w:rsidRPr="00FE4F55">
        <w:rPr>
          <w:szCs w:val="28"/>
        </w:rPr>
        <w:t>5</w:t>
      </w:r>
      <w:r w:rsidR="00A16603" w:rsidRPr="00FE4F55">
        <w:rPr>
          <w:szCs w:val="28"/>
        </w:rPr>
        <w:t>.12.2014</w:t>
      </w:r>
      <w:r w:rsidR="00CB6252">
        <w:rPr>
          <w:szCs w:val="28"/>
        </w:rPr>
        <w:t xml:space="preserve"> г.</w:t>
      </w:r>
      <w:r w:rsidR="00A16603" w:rsidRPr="00FE4F55">
        <w:rPr>
          <w:szCs w:val="28"/>
        </w:rPr>
        <w:t xml:space="preserve"> № </w:t>
      </w:r>
      <w:r w:rsidR="00FE4F55" w:rsidRPr="00FE4F55">
        <w:rPr>
          <w:szCs w:val="28"/>
        </w:rPr>
        <w:t>63</w:t>
      </w:r>
      <w:r w:rsidR="00A16603" w:rsidRPr="00FE4F55">
        <w:rPr>
          <w:szCs w:val="28"/>
        </w:rPr>
        <w:t xml:space="preserve"> (</w:t>
      </w:r>
      <w:r w:rsidR="006C1E2B">
        <w:rPr>
          <w:szCs w:val="28"/>
        </w:rPr>
        <w:t>в редакции</w:t>
      </w:r>
      <w:r w:rsidR="00CB6252">
        <w:rPr>
          <w:szCs w:val="28"/>
        </w:rPr>
        <w:t xml:space="preserve"> </w:t>
      </w:r>
      <w:r w:rsidRPr="00FE4F55">
        <w:rPr>
          <w:szCs w:val="28"/>
        </w:rPr>
        <w:t xml:space="preserve">от </w:t>
      </w:r>
      <w:r w:rsidR="00FE4F55" w:rsidRPr="00FE4F55">
        <w:rPr>
          <w:szCs w:val="28"/>
        </w:rPr>
        <w:t>02</w:t>
      </w:r>
      <w:r w:rsidRPr="00FE4F55">
        <w:rPr>
          <w:szCs w:val="28"/>
        </w:rPr>
        <w:t>.1</w:t>
      </w:r>
      <w:r w:rsidR="00FE4F55" w:rsidRPr="00FE4F55">
        <w:rPr>
          <w:szCs w:val="28"/>
        </w:rPr>
        <w:t>1</w:t>
      </w:r>
      <w:r w:rsidRPr="00FE4F55">
        <w:rPr>
          <w:szCs w:val="28"/>
        </w:rPr>
        <w:t xml:space="preserve">.2018 № </w:t>
      </w:r>
      <w:r w:rsidR="00FE4F55" w:rsidRPr="00FE4F55">
        <w:rPr>
          <w:szCs w:val="28"/>
        </w:rPr>
        <w:t>38</w:t>
      </w:r>
      <w:r w:rsidRPr="00FE4F55">
        <w:rPr>
          <w:szCs w:val="28"/>
        </w:rPr>
        <w:t>).  Поощрение</w:t>
      </w:r>
      <w:r w:rsidRPr="00126B67">
        <w:rPr>
          <w:szCs w:val="28"/>
        </w:rPr>
        <w:t xml:space="preserve"> лучших народных дружин района предусматривается за счет районного бюджета.</w:t>
      </w:r>
    </w:p>
    <w:p w:rsidR="00F75026" w:rsidRPr="00126B67" w:rsidRDefault="00F75026" w:rsidP="00126B67">
      <w:pPr>
        <w:tabs>
          <w:tab w:val="left" w:pos="284"/>
        </w:tabs>
        <w:ind w:firstLine="284"/>
        <w:jc w:val="both"/>
        <w:rPr>
          <w:szCs w:val="28"/>
        </w:rPr>
      </w:pPr>
      <w:r w:rsidRPr="00126B67">
        <w:rPr>
          <w:szCs w:val="28"/>
        </w:rPr>
        <w:t xml:space="preserve">5.Бюджет сельского поселения не наполнен достаточными доходными источниками, вследствие того, что на территории сельского поселения нет больших </w:t>
      </w:r>
      <w:proofErr w:type="spellStart"/>
      <w:r w:rsidRPr="00126B67">
        <w:rPr>
          <w:szCs w:val="28"/>
        </w:rPr>
        <w:t>бюджетообразующих</w:t>
      </w:r>
      <w:proofErr w:type="spellEnd"/>
      <w:r w:rsidRPr="00126B67">
        <w:rPr>
          <w:szCs w:val="28"/>
        </w:rPr>
        <w:t xml:space="preserve"> предприятий. Доходная часть бюджета формируется в основном за счет безвозмездных поступлений из районного, областного бюджетов.  Соответственно предусмотреть в бюджете расходы в необходимом объеме не представляется возможным. Так, расходы по разделу «Физическая культура и спорт» предусмотрены в объеме </w:t>
      </w:r>
      <w:r w:rsidR="00A16603" w:rsidRPr="00126B67">
        <w:rPr>
          <w:szCs w:val="28"/>
        </w:rPr>
        <w:t>105,2</w:t>
      </w:r>
      <w:r w:rsidRPr="00126B67">
        <w:rPr>
          <w:szCs w:val="28"/>
        </w:rPr>
        <w:t xml:space="preserve"> </w:t>
      </w:r>
      <w:r w:rsidR="00D83A48">
        <w:rPr>
          <w:szCs w:val="28"/>
        </w:rPr>
        <w:t>тыс. руб</w:t>
      </w:r>
      <w:r w:rsidRPr="00126B67">
        <w:rPr>
          <w:szCs w:val="28"/>
        </w:rPr>
        <w:t xml:space="preserve">. Средства направлены </w:t>
      </w:r>
      <w:r w:rsidR="00D83A48" w:rsidRPr="00126B67">
        <w:rPr>
          <w:szCs w:val="28"/>
        </w:rPr>
        <w:t>на услуги,</w:t>
      </w:r>
      <w:r w:rsidRPr="00126B67">
        <w:rPr>
          <w:szCs w:val="28"/>
        </w:rPr>
        <w:t xml:space="preserve"> связанные с организацией физкультурно-спортивной деятельности на территории </w:t>
      </w:r>
      <w:r w:rsidR="00A16603" w:rsidRPr="00126B67">
        <w:rPr>
          <w:szCs w:val="28"/>
        </w:rPr>
        <w:t>Семеновского</w:t>
      </w:r>
      <w:r w:rsidRPr="00126B67">
        <w:rPr>
          <w:szCs w:val="28"/>
        </w:rPr>
        <w:t xml:space="preserve"> сельского поселения. Ежегодно администрация района в рамках районной программы «Развитие физической культуры, спорта и молодежной политики в Свободненском районе» предоставляет межбюджетный трансферт на заключение договора с инструктором для занятия физкультурой и спортом со взрослым населением. Также, в случае получения дополнительных доходов в течение текущего </w:t>
      </w:r>
      <w:r w:rsidR="00D83A48" w:rsidRPr="00126B67">
        <w:rPr>
          <w:szCs w:val="28"/>
        </w:rPr>
        <w:t>года администрация</w:t>
      </w:r>
      <w:r w:rsidRPr="00126B67">
        <w:rPr>
          <w:szCs w:val="28"/>
        </w:rPr>
        <w:t xml:space="preserve"> сельского поселения сможет предусмотреть дополнительные расходы по данным направлениям.</w:t>
      </w:r>
    </w:p>
    <w:p w:rsidR="00F75026" w:rsidRDefault="00F75026" w:rsidP="00126B67">
      <w:pPr>
        <w:tabs>
          <w:tab w:val="left" w:pos="284"/>
        </w:tabs>
        <w:ind w:firstLine="284"/>
        <w:jc w:val="both"/>
        <w:rPr>
          <w:szCs w:val="28"/>
        </w:rPr>
      </w:pPr>
      <w:r w:rsidRPr="00126B67">
        <w:rPr>
          <w:szCs w:val="28"/>
        </w:rPr>
        <w:t xml:space="preserve">6. В соответствии с ч.1 </w:t>
      </w:r>
      <w:r w:rsidR="00D83A48" w:rsidRPr="00126B67">
        <w:rPr>
          <w:szCs w:val="28"/>
        </w:rPr>
        <w:t>статьи 5</w:t>
      </w:r>
      <w:r w:rsidRPr="00126B67">
        <w:rPr>
          <w:szCs w:val="28"/>
        </w:rPr>
        <w:t xml:space="preserve"> Бюджетного кодекса РФ Решение о бюджете вступает в силу с 1 января и действует до 31 </w:t>
      </w:r>
      <w:r w:rsidR="00D83A48" w:rsidRPr="00126B67">
        <w:rPr>
          <w:szCs w:val="28"/>
        </w:rPr>
        <w:t>декабря финансового</w:t>
      </w:r>
      <w:r w:rsidRPr="00126B67">
        <w:rPr>
          <w:szCs w:val="28"/>
        </w:rPr>
        <w:t xml:space="preserve"> года. В решении о бюджете </w:t>
      </w:r>
      <w:r w:rsidR="00A16603" w:rsidRPr="00126B67">
        <w:rPr>
          <w:szCs w:val="28"/>
        </w:rPr>
        <w:t>Семеновского</w:t>
      </w:r>
      <w:r w:rsidRPr="00126B67">
        <w:rPr>
          <w:szCs w:val="28"/>
        </w:rPr>
        <w:t xml:space="preserve"> сельсовета </w:t>
      </w:r>
      <w:r w:rsidR="00D83A48">
        <w:rPr>
          <w:szCs w:val="28"/>
        </w:rPr>
        <w:t>на 202</w:t>
      </w:r>
      <w:r w:rsidR="008E7D6A">
        <w:rPr>
          <w:szCs w:val="28"/>
        </w:rPr>
        <w:t>5</w:t>
      </w:r>
      <w:r w:rsidR="00D83A48">
        <w:rPr>
          <w:szCs w:val="28"/>
        </w:rPr>
        <w:t xml:space="preserve"> год и плановый период 202</w:t>
      </w:r>
      <w:r w:rsidR="008E7D6A">
        <w:rPr>
          <w:szCs w:val="28"/>
        </w:rPr>
        <w:t>6</w:t>
      </w:r>
      <w:r w:rsidR="00D83A48">
        <w:rPr>
          <w:szCs w:val="28"/>
        </w:rPr>
        <w:t xml:space="preserve"> и 202</w:t>
      </w:r>
      <w:r w:rsidR="008E7D6A">
        <w:rPr>
          <w:szCs w:val="28"/>
        </w:rPr>
        <w:t>7</w:t>
      </w:r>
      <w:r w:rsidR="00D83A48">
        <w:rPr>
          <w:szCs w:val="28"/>
        </w:rPr>
        <w:t xml:space="preserve"> годов</w:t>
      </w:r>
      <w:r w:rsidRPr="00126B67">
        <w:rPr>
          <w:szCs w:val="28"/>
        </w:rPr>
        <w:t xml:space="preserve"> данная норма отражена в полном соответствии с требованиями бюджетного законодательства.</w:t>
      </w:r>
    </w:p>
    <w:p w:rsidR="00126B67" w:rsidRPr="00126B67" w:rsidRDefault="00126B67" w:rsidP="00126B67">
      <w:pPr>
        <w:tabs>
          <w:tab w:val="left" w:pos="284"/>
        </w:tabs>
        <w:ind w:firstLine="284"/>
        <w:jc w:val="both"/>
        <w:rPr>
          <w:szCs w:val="28"/>
        </w:rPr>
      </w:pPr>
    </w:p>
    <w:p w:rsidR="00F75026" w:rsidRPr="00126B67" w:rsidRDefault="00F75026" w:rsidP="00126B67">
      <w:pPr>
        <w:tabs>
          <w:tab w:val="left" w:pos="284"/>
        </w:tabs>
        <w:ind w:firstLine="284"/>
      </w:pPr>
      <w:r w:rsidRPr="00126B67">
        <w:rPr>
          <w:szCs w:val="28"/>
        </w:rPr>
        <w:t xml:space="preserve">Глава администрации                                                           </w:t>
      </w:r>
      <w:r w:rsidR="00A16603" w:rsidRPr="00126B67">
        <w:rPr>
          <w:szCs w:val="28"/>
        </w:rPr>
        <w:t>М.П. Трифонова</w:t>
      </w:r>
    </w:p>
    <w:sectPr w:rsidR="00F75026" w:rsidRPr="00126B67" w:rsidSect="00126B67">
      <w:pgSz w:w="11906" w:h="16838"/>
      <w:pgMar w:top="851" w:right="991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026"/>
    <w:rsid w:val="00066356"/>
    <w:rsid w:val="000F14DF"/>
    <w:rsid w:val="00126B67"/>
    <w:rsid w:val="00494E93"/>
    <w:rsid w:val="004B2FB4"/>
    <w:rsid w:val="004F4F03"/>
    <w:rsid w:val="005A4730"/>
    <w:rsid w:val="006C1E2B"/>
    <w:rsid w:val="00842A0C"/>
    <w:rsid w:val="008E7D6A"/>
    <w:rsid w:val="00911E5D"/>
    <w:rsid w:val="009B215C"/>
    <w:rsid w:val="00A16603"/>
    <w:rsid w:val="00A46CD4"/>
    <w:rsid w:val="00C877DA"/>
    <w:rsid w:val="00C91EB3"/>
    <w:rsid w:val="00CB6252"/>
    <w:rsid w:val="00D00DA7"/>
    <w:rsid w:val="00D83A48"/>
    <w:rsid w:val="00EE7DF9"/>
    <w:rsid w:val="00F35A66"/>
    <w:rsid w:val="00F75026"/>
    <w:rsid w:val="00FE4F55"/>
    <w:rsid w:val="00FE5EF9"/>
    <w:rsid w:val="00FF6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83661"/>
  <w15:docId w15:val="{51B4E4DB-CED4-4FA9-8F01-46D6EFEB7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02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1E5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1E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660EDCF4E1CB799E5B8AC9B40CD49255955996FDD4C8339510DE424325A69D34806053DC2086458C61C1D7707F740BA6CFB6094E06519E1nDeBA" TargetMode="External"/><Relationship Id="rId4" Type="http://schemas.openxmlformats.org/officeDocument/2006/relationships/hyperlink" Target="consultantplus://offline/ref=C660EDCF4E1CB799E5B8AC9B40CD49255956956DDD4D8339510DE424325A69D34806053DC2086158C61C1D7707F740BA6CFB6094E06519E1nDe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ПГС Семеновский</cp:lastModifiedBy>
  <cp:revision>14</cp:revision>
  <cp:lastPrinted>2023-11-13T04:20:00Z</cp:lastPrinted>
  <dcterms:created xsi:type="dcterms:W3CDTF">2022-11-10T04:34:00Z</dcterms:created>
  <dcterms:modified xsi:type="dcterms:W3CDTF">2024-12-26T02:04:00Z</dcterms:modified>
</cp:coreProperties>
</file>